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BAC" w:rsidRDefault="00231B6C" w:rsidP="00C45BAC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5BAC">
        <w:rPr>
          <w:b/>
          <w:u w:val="single"/>
        </w:rPr>
        <w:t xml:space="preserve"> </w:t>
      </w:r>
    </w:p>
    <w:p w:rsidR="00C45BAC" w:rsidRDefault="00C45BAC" w:rsidP="00C45BAC">
      <w:pPr>
        <w:rPr>
          <w:lang w:val="uk-UA"/>
        </w:rPr>
      </w:pPr>
    </w:p>
    <w:p w:rsidR="00C45BAC" w:rsidRPr="00E3491E" w:rsidRDefault="00C45BAC" w:rsidP="00E3491E">
      <w:pPr>
        <w:pStyle w:val="1"/>
        <w:tabs>
          <w:tab w:val="center" w:pos="2119"/>
        </w:tabs>
        <w:jc w:val="center"/>
        <w:rPr>
          <w:b/>
          <w:u w:val="single"/>
        </w:rPr>
      </w:pPr>
      <w:r>
        <w:rPr>
          <w:b/>
          <w:u w:val="single"/>
        </w:rPr>
        <w:br w:type="textWrapping" w:clear="all"/>
      </w:r>
      <w:r>
        <w:rPr>
          <w:b/>
          <w:sz w:val="28"/>
          <w:szCs w:val="28"/>
          <w:lang w:val="ru-RU"/>
        </w:rPr>
        <w:t>БУЧАНСЬКА     МІСЬКА      РАДА</w:t>
      </w:r>
    </w:p>
    <w:p w:rsidR="00C45BAC" w:rsidRDefault="00C45BAC" w:rsidP="00C45BAC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C45BAC" w:rsidRDefault="00AD1AA7" w:rsidP="00C45B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ШІСТДЕСЯТ ВОСЬМА </w:t>
      </w:r>
      <w:r w:rsidR="001E284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СЕСІЯ</w:t>
      </w:r>
      <w:r w:rsidR="00C45BAC" w:rsidRPr="007153BC">
        <w:rPr>
          <w:b/>
          <w:sz w:val="28"/>
          <w:szCs w:val="28"/>
        </w:rPr>
        <w:t xml:space="preserve">  </w:t>
      </w:r>
      <w:r w:rsidR="00C45BAC" w:rsidRPr="007153BC">
        <w:rPr>
          <w:b/>
          <w:sz w:val="28"/>
          <w:szCs w:val="28"/>
          <w:lang w:val="uk-UA"/>
        </w:rPr>
        <w:t>СЬОМОГО</w:t>
      </w:r>
      <w:r w:rsidR="00C45BAC" w:rsidRPr="007153BC">
        <w:rPr>
          <w:b/>
          <w:sz w:val="28"/>
          <w:szCs w:val="28"/>
        </w:rPr>
        <w:t xml:space="preserve">    СКЛИКАННЯ</w:t>
      </w:r>
    </w:p>
    <w:p w:rsidR="006755BD" w:rsidRDefault="006755BD" w:rsidP="006755B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C45BAC" w:rsidRDefault="00C45BAC" w:rsidP="00C45BA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1F3E6B" w:rsidRPr="001F3E6B" w:rsidRDefault="001F3E6B" w:rsidP="001F3E6B">
      <w:pPr>
        <w:rPr>
          <w:lang w:val="uk-UA"/>
        </w:rPr>
      </w:pPr>
    </w:p>
    <w:p w:rsidR="00C45BAC" w:rsidRPr="001E2848" w:rsidRDefault="00C45BAC" w:rsidP="00C45BAC">
      <w:pPr>
        <w:pStyle w:val="1"/>
        <w:rPr>
          <w:b/>
          <w:lang w:val="ru-RU"/>
        </w:rPr>
      </w:pPr>
      <w:r>
        <w:rPr>
          <w:b/>
        </w:rPr>
        <w:t>«</w:t>
      </w:r>
      <w:r w:rsidR="001E2848">
        <w:rPr>
          <w:b/>
        </w:rPr>
        <w:t xml:space="preserve"> 14</w:t>
      </w:r>
      <w:r w:rsidR="00AD1AA7">
        <w:rPr>
          <w:b/>
        </w:rPr>
        <w:t xml:space="preserve"> </w:t>
      </w:r>
      <w:r>
        <w:rPr>
          <w:b/>
        </w:rPr>
        <w:t xml:space="preserve">» </w:t>
      </w:r>
      <w:r w:rsidR="009975CC">
        <w:rPr>
          <w:b/>
        </w:rPr>
        <w:t xml:space="preserve">листопада </w:t>
      </w:r>
      <w:r>
        <w:rPr>
          <w:b/>
        </w:rPr>
        <w:t xml:space="preserve"> 201</w:t>
      </w:r>
      <w:r w:rsidR="001F3E6B">
        <w:rPr>
          <w:b/>
        </w:rPr>
        <w:t>9</w:t>
      </w:r>
      <w:r>
        <w:rPr>
          <w:b/>
        </w:rPr>
        <w:t xml:space="preserve">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№ </w:t>
      </w:r>
      <w:r w:rsidR="00407E10">
        <w:rPr>
          <w:b/>
        </w:rPr>
        <w:t>4161</w:t>
      </w:r>
      <w:r w:rsidR="008C36F3">
        <w:rPr>
          <w:b/>
        </w:rPr>
        <w:t xml:space="preserve"> </w:t>
      </w:r>
      <w:r w:rsidR="00A909A3">
        <w:rPr>
          <w:b/>
        </w:rPr>
        <w:t>-</w:t>
      </w:r>
      <w:r w:rsidR="00AD1AA7">
        <w:rPr>
          <w:b/>
        </w:rPr>
        <w:t xml:space="preserve"> 68 – </w:t>
      </w:r>
      <w:r w:rsidR="00AD1AA7">
        <w:rPr>
          <w:b/>
          <w:lang w:val="en-US"/>
        </w:rPr>
        <w:t>VII</w:t>
      </w:r>
    </w:p>
    <w:p w:rsidR="00C45BAC" w:rsidRDefault="00C45BAC" w:rsidP="00AD1AA7">
      <w:pPr>
        <w:jc w:val="both"/>
        <w:rPr>
          <w:b/>
          <w:sz w:val="24"/>
          <w:szCs w:val="24"/>
          <w:lang w:val="uk-UA"/>
        </w:rPr>
      </w:pPr>
      <w:r w:rsidRPr="009F35FD">
        <w:rPr>
          <w:bCs/>
          <w:sz w:val="24"/>
          <w:szCs w:val="24"/>
          <w:lang w:val="uk-UA"/>
        </w:rPr>
        <w:tab/>
      </w:r>
    </w:p>
    <w:p w:rsidR="006878C3" w:rsidRDefault="00C45BAC" w:rsidP="00A4466B">
      <w:pPr>
        <w:rPr>
          <w:b/>
          <w:sz w:val="24"/>
          <w:szCs w:val="24"/>
          <w:lang w:val="uk-UA"/>
        </w:rPr>
      </w:pPr>
      <w:r w:rsidRPr="009F35FD">
        <w:rPr>
          <w:b/>
          <w:sz w:val="24"/>
          <w:szCs w:val="24"/>
          <w:lang w:val="uk-UA"/>
        </w:rPr>
        <w:t xml:space="preserve">Про </w:t>
      </w:r>
      <w:r w:rsidR="00994B5A">
        <w:rPr>
          <w:b/>
          <w:sz w:val="24"/>
          <w:szCs w:val="24"/>
          <w:lang w:val="uk-UA"/>
        </w:rPr>
        <w:t>розірвання д</w:t>
      </w:r>
      <w:r w:rsidR="001E2848">
        <w:rPr>
          <w:b/>
          <w:sz w:val="24"/>
          <w:szCs w:val="24"/>
          <w:lang w:val="uk-UA"/>
        </w:rPr>
        <w:t>оговору</w:t>
      </w:r>
    </w:p>
    <w:p w:rsidR="006878C3" w:rsidRDefault="001E2848" w:rsidP="00A4466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оренди земельної</w:t>
      </w:r>
      <w:r w:rsidR="006878C3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ділянки</w:t>
      </w:r>
    </w:p>
    <w:p w:rsidR="001E2848" w:rsidRPr="001E2848" w:rsidRDefault="00500958" w:rsidP="00A4466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з </w:t>
      </w:r>
      <w:r w:rsidR="001E2848">
        <w:rPr>
          <w:b/>
          <w:sz w:val="24"/>
          <w:szCs w:val="24"/>
          <w:lang w:val="uk-UA"/>
        </w:rPr>
        <w:t>ТОВ «Комфорт ЛТД»</w:t>
      </w:r>
    </w:p>
    <w:p w:rsidR="00C45BAC" w:rsidRPr="009F35FD" w:rsidRDefault="00C45BAC" w:rsidP="00C45BAC">
      <w:pPr>
        <w:rPr>
          <w:b/>
          <w:bCs/>
          <w:sz w:val="24"/>
          <w:szCs w:val="24"/>
          <w:lang w:val="uk-UA"/>
        </w:rPr>
      </w:pPr>
    </w:p>
    <w:p w:rsidR="00C45BAC" w:rsidRPr="00A91DD9" w:rsidRDefault="001E2848" w:rsidP="00E85038">
      <w:pPr>
        <w:ind w:firstLine="708"/>
        <w:jc w:val="both"/>
        <w:rPr>
          <w:sz w:val="24"/>
          <w:szCs w:val="24"/>
          <w:lang w:val="uk-UA"/>
        </w:rPr>
      </w:pPr>
      <w:r w:rsidRPr="00A91DD9">
        <w:rPr>
          <w:bCs/>
          <w:sz w:val="24"/>
          <w:szCs w:val="24"/>
          <w:lang w:val="uk-UA"/>
        </w:rPr>
        <w:t>Враховуючи численні порушення умов договору оренди земельної ділянки від 10.08.</w:t>
      </w:r>
      <w:r w:rsidR="00500958" w:rsidRPr="00A91DD9">
        <w:rPr>
          <w:bCs/>
          <w:sz w:val="24"/>
          <w:szCs w:val="24"/>
          <w:lang w:val="uk-UA"/>
        </w:rPr>
        <w:t>20</w:t>
      </w:r>
      <w:r w:rsidRPr="00A91DD9">
        <w:rPr>
          <w:bCs/>
          <w:sz w:val="24"/>
          <w:szCs w:val="24"/>
          <w:lang w:val="uk-UA"/>
        </w:rPr>
        <w:t>15</w:t>
      </w:r>
      <w:r w:rsidR="00500958" w:rsidRPr="00A91DD9">
        <w:rPr>
          <w:bCs/>
          <w:sz w:val="24"/>
          <w:szCs w:val="24"/>
          <w:lang w:val="uk-UA"/>
        </w:rPr>
        <w:t xml:space="preserve"> р. </w:t>
      </w:r>
      <w:r w:rsidRPr="00A91DD9">
        <w:rPr>
          <w:bCs/>
          <w:sz w:val="24"/>
          <w:szCs w:val="24"/>
          <w:lang w:val="uk-UA"/>
        </w:rPr>
        <w:t xml:space="preserve"> № 86 н/2015</w:t>
      </w:r>
      <w:r w:rsidR="00500958" w:rsidRPr="00A91DD9">
        <w:rPr>
          <w:bCs/>
          <w:sz w:val="24"/>
          <w:szCs w:val="24"/>
          <w:lang w:val="uk-UA"/>
        </w:rPr>
        <w:t xml:space="preserve">, </w:t>
      </w:r>
      <w:r w:rsidRPr="00A91DD9">
        <w:rPr>
          <w:bCs/>
          <w:sz w:val="24"/>
          <w:szCs w:val="24"/>
          <w:lang w:val="uk-UA"/>
        </w:rPr>
        <w:t xml:space="preserve"> </w:t>
      </w:r>
      <w:r w:rsidR="00500958" w:rsidRPr="00A91DD9">
        <w:rPr>
          <w:bCs/>
          <w:sz w:val="24"/>
          <w:szCs w:val="24"/>
          <w:lang w:val="uk-UA"/>
        </w:rPr>
        <w:t>укладеного</w:t>
      </w:r>
      <w:r w:rsidR="00500958" w:rsidRPr="00A91DD9">
        <w:rPr>
          <w:sz w:val="24"/>
          <w:szCs w:val="24"/>
          <w:lang w:val="uk-UA"/>
        </w:rPr>
        <w:t xml:space="preserve"> між Бучанською міською радою та товариством з обмеженою відповідальністю «Комфорт ЛТД»,</w:t>
      </w:r>
      <w:r w:rsidR="00500958" w:rsidRPr="00A91DD9">
        <w:rPr>
          <w:bCs/>
          <w:sz w:val="24"/>
          <w:szCs w:val="24"/>
          <w:lang w:val="uk-UA"/>
        </w:rPr>
        <w:t xml:space="preserve"> </w:t>
      </w:r>
      <w:r w:rsidRPr="00A91DD9">
        <w:rPr>
          <w:bCs/>
          <w:sz w:val="24"/>
          <w:szCs w:val="24"/>
          <w:lang w:val="uk-UA"/>
        </w:rPr>
        <w:t>з боку орендаря</w:t>
      </w:r>
      <w:r w:rsidR="00E85038" w:rsidRPr="00A91DD9">
        <w:rPr>
          <w:bCs/>
          <w:sz w:val="24"/>
          <w:szCs w:val="24"/>
          <w:lang w:val="uk-UA"/>
        </w:rPr>
        <w:t xml:space="preserve"> земельної ділянки – ТОВ «Комфорт ЛТД»</w:t>
      </w:r>
      <w:r w:rsidRPr="00A91DD9">
        <w:rPr>
          <w:bCs/>
          <w:sz w:val="24"/>
          <w:szCs w:val="24"/>
          <w:lang w:val="uk-UA"/>
        </w:rPr>
        <w:t>, зокрема порушення п. 6.2</w:t>
      </w:r>
      <w:r w:rsidR="001431BC">
        <w:rPr>
          <w:bCs/>
          <w:sz w:val="24"/>
          <w:szCs w:val="24"/>
          <w:lang w:val="uk-UA"/>
        </w:rPr>
        <w:t xml:space="preserve"> (проведена вирубка зелених насаджень без отримання відповідного погодження)</w:t>
      </w:r>
      <w:r w:rsidRPr="00A91DD9">
        <w:rPr>
          <w:bCs/>
          <w:sz w:val="24"/>
          <w:szCs w:val="24"/>
          <w:lang w:val="uk-UA"/>
        </w:rPr>
        <w:t xml:space="preserve">, п. 8.1 </w:t>
      </w:r>
      <w:r w:rsidR="00796BFF">
        <w:rPr>
          <w:bCs/>
          <w:sz w:val="24"/>
          <w:szCs w:val="24"/>
          <w:lang w:val="uk-UA"/>
        </w:rPr>
        <w:t>(</w:t>
      </w:r>
      <w:r w:rsidR="001431BC">
        <w:rPr>
          <w:bCs/>
          <w:sz w:val="24"/>
          <w:szCs w:val="24"/>
          <w:lang w:val="uk-UA"/>
        </w:rPr>
        <w:t xml:space="preserve">недодержання орендарем вимог законодавства </w:t>
      </w:r>
      <w:r w:rsidR="00796BFF">
        <w:rPr>
          <w:bCs/>
          <w:sz w:val="24"/>
          <w:szCs w:val="24"/>
          <w:lang w:val="uk-UA"/>
        </w:rPr>
        <w:t>про охорону довкілля)</w:t>
      </w:r>
      <w:r w:rsidRPr="00A91DD9">
        <w:rPr>
          <w:bCs/>
          <w:sz w:val="24"/>
          <w:szCs w:val="24"/>
          <w:lang w:val="uk-UA"/>
        </w:rPr>
        <w:t xml:space="preserve"> п. 9.1 </w:t>
      </w:r>
      <w:r w:rsidR="00796BFF">
        <w:rPr>
          <w:bCs/>
          <w:sz w:val="24"/>
          <w:szCs w:val="24"/>
          <w:lang w:val="uk-UA"/>
        </w:rPr>
        <w:t xml:space="preserve">(ненадання орендарем доступу до переданої в оренду земельної ділянки для контролю за додержанням орендарем умов договору та цільовим використанням земельної ділянки) </w:t>
      </w:r>
      <w:r w:rsidRPr="00A91DD9">
        <w:rPr>
          <w:bCs/>
          <w:sz w:val="24"/>
          <w:szCs w:val="24"/>
          <w:lang w:val="uk-UA"/>
        </w:rPr>
        <w:t>договору</w:t>
      </w:r>
      <w:r w:rsidR="00E85038" w:rsidRPr="00A91DD9">
        <w:rPr>
          <w:bCs/>
          <w:sz w:val="24"/>
          <w:szCs w:val="24"/>
          <w:lang w:val="uk-UA"/>
        </w:rPr>
        <w:t>,</w:t>
      </w:r>
      <w:r w:rsidR="00BB2BC6">
        <w:rPr>
          <w:bCs/>
          <w:sz w:val="24"/>
          <w:szCs w:val="24"/>
          <w:lang w:val="uk-UA"/>
        </w:rPr>
        <w:t xml:space="preserve"> що підтверджується актом обстеження зелених насаджень, що підлягають видаленню від 26.09.18 та актами про неможливість проведення огляду земельної ділянки за адресою: вул. Лісова 1-а в м. Буча, кадастровий номер 32108000</w:t>
      </w:r>
      <w:r w:rsidR="001431BC">
        <w:rPr>
          <w:bCs/>
          <w:sz w:val="24"/>
          <w:szCs w:val="24"/>
          <w:lang w:val="uk-UA"/>
        </w:rPr>
        <w:t>00:01:040:0116 від 27.03.19, від 11.11.19 та від 12.11.19</w:t>
      </w:r>
      <w:r w:rsidR="006755BD">
        <w:rPr>
          <w:bCs/>
          <w:sz w:val="24"/>
          <w:szCs w:val="24"/>
          <w:lang w:val="uk-UA"/>
        </w:rPr>
        <w:t>,</w:t>
      </w:r>
      <w:r w:rsidR="007432BC">
        <w:rPr>
          <w:bCs/>
          <w:sz w:val="24"/>
          <w:szCs w:val="24"/>
          <w:lang w:val="uk-UA"/>
        </w:rPr>
        <w:t xml:space="preserve"> актом Державної екологічної інспекції України щодо додержання суб’єктами господарюва</w:t>
      </w:r>
      <w:r w:rsidR="0006332B">
        <w:rPr>
          <w:bCs/>
          <w:sz w:val="24"/>
          <w:szCs w:val="24"/>
          <w:lang w:val="uk-UA"/>
        </w:rPr>
        <w:t>ння вимог законодавства у сфері охорони навколишнього природнього середовища, раціонального використання, відтворення і охорони природних ресурсів від 26.10.18, враховуючи пропозиції постійних депутатських комісій Бучанської міської ради</w:t>
      </w:r>
      <w:r w:rsidR="00A62E64">
        <w:rPr>
          <w:bCs/>
          <w:sz w:val="24"/>
          <w:szCs w:val="24"/>
          <w:lang w:val="uk-UA"/>
        </w:rPr>
        <w:t xml:space="preserve">, </w:t>
      </w:r>
      <w:r w:rsidR="00C45BAC" w:rsidRPr="00A91DD9">
        <w:rPr>
          <w:bCs/>
          <w:sz w:val="24"/>
          <w:szCs w:val="24"/>
          <w:lang w:val="uk-UA"/>
        </w:rPr>
        <w:t>відповідно до Земельного кодексу України</w:t>
      </w:r>
      <w:r w:rsidR="00E85038" w:rsidRPr="00A91DD9">
        <w:rPr>
          <w:bCs/>
          <w:sz w:val="24"/>
          <w:szCs w:val="24"/>
          <w:lang w:val="uk-UA"/>
        </w:rPr>
        <w:t xml:space="preserve"> та Договору оренди земельної ділянки </w:t>
      </w:r>
      <w:r w:rsidR="00E85038" w:rsidRPr="00A91DD9">
        <w:rPr>
          <w:sz w:val="24"/>
          <w:szCs w:val="24"/>
          <w:lang w:val="uk-UA"/>
        </w:rPr>
        <w:t xml:space="preserve">від </w:t>
      </w:r>
      <w:r w:rsidR="00E85038" w:rsidRPr="00A91DD9">
        <w:rPr>
          <w:bCs/>
          <w:sz w:val="24"/>
          <w:szCs w:val="24"/>
          <w:lang w:val="uk-UA"/>
        </w:rPr>
        <w:t>10.08.15 № 86 н/2015</w:t>
      </w:r>
      <w:r w:rsidR="00AD1AA7" w:rsidRPr="00A91DD9">
        <w:rPr>
          <w:bCs/>
          <w:sz w:val="24"/>
          <w:szCs w:val="24"/>
          <w:lang w:val="uk-UA"/>
        </w:rPr>
        <w:t>,</w:t>
      </w:r>
      <w:r w:rsidR="00500958" w:rsidRPr="00A91DD9">
        <w:rPr>
          <w:bCs/>
          <w:sz w:val="24"/>
          <w:szCs w:val="24"/>
          <w:lang w:val="uk-UA"/>
        </w:rPr>
        <w:t xml:space="preserve"> Закону України «Про оренду землі»</w:t>
      </w:r>
      <w:r w:rsidR="00AD1AA7" w:rsidRPr="00A91DD9">
        <w:rPr>
          <w:bCs/>
          <w:sz w:val="24"/>
          <w:szCs w:val="24"/>
          <w:lang w:val="uk-UA"/>
        </w:rPr>
        <w:t xml:space="preserve"> </w:t>
      </w:r>
      <w:r w:rsidR="00C45BAC" w:rsidRPr="00A91DD9">
        <w:rPr>
          <w:sz w:val="24"/>
          <w:szCs w:val="24"/>
          <w:lang w:val="uk-UA"/>
        </w:rPr>
        <w:t>керуючись Законом України „Про місцеве самоврядування в Україні”, міська рада</w:t>
      </w:r>
      <w:r w:rsidR="00500958" w:rsidRPr="00A91DD9">
        <w:rPr>
          <w:sz w:val="24"/>
          <w:szCs w:val="24"/>
          <w:lang w:val="uk-UA"/>
        </w:rPr>
        <w:t xml:space="preserve">, -  </w:t>
      </w:r>
    </w:p>
    <w:p w:rsidR="00C45BAC" w:rsidRPr="00A91DD9" w:rsidRDefault="00C45BAC" w:rsidP="00C45BAC">
      <w:pPr>
        <w:jc w:val="both"/>
        <w:rPr>
          <w:b/>
          <w:sz w:val="24"/>
          <w:szCs w:val="24"/>
          <w:lang w:val="uk-UA"/>
        </w:rPr>
      </w:pPr>
      <w:r w:rsidRPr="00A91DD9">
        <w:rPr>
          <w:sz w:val="24"/>
          <w:szCs w:val="24"/>
          <w:lang w:val="uk-UA"/>
        </w:rPr>
        <w:t xml:space="preserve">             </w:t>
      </w:r>
      <w:r w:rsidRPr="00A91DD9">
        <w:rPr>
          <w:b/>
          <w:sz w:val="24"/>
          <w:szCs w:val="24"/>
          <w:lang w:val="uk-UA"/>
        </w:rPr>
        <w:t>ВИРІШИЛА:</w:t>
      </w:r>
    </w:p>
    <w:p w:rsidR="00C45BAC" w:rsidRPr="00A91DD9" w:rsidRDefault="00C45BAC" w:rsidP="00C45BAC">
      <w:pPr>
        <w:jc w:val="both"/>
        <w:rPr>
          <w:sz w:val="24"/>
          <w:szCs w:val="24"/>
          <w:lang w:val="uk-UA"/>
        </w:rPr>
      </w:pPr>
    </w:p>
    <w:p w:rsidR="00995ABD" w:rsidRPr="00995ABD" w:rsidRDefault="00995ABD" w:rsidP="005A747B">
      <w:pPr>
        <w:pStyle w:val="aa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95ABD">
        <w:rPr>
          <w:sz w:val="24"/>
          <w:szCs w:val="24"/>
          <w:lang w:val="uk-UA"/>
        </w:rPr>
        <w:t>Розірвати</w:t>
      </w:r>
      <w:r w:rsidR="001E2848" w:rsidRPr="00995ABD">
        <w:rPr>
          <w:sz w:val="24"/>
          <w:szCs w:val="24"/>
          <w:lang w:val="uk-UA"/>
        </w:rPr>
        <w:t xml:space="preserve"> д</w:t>
      </w:r>
      <w:r w:rsidR="00994B5A" w:rsidRPr="00995ABD">
        <w:rPr>
          <w:sz w:val="24"/>
          <w:szCs w:val="24"/>
          <w:lang w:val="uk-UA"/>
        </w:rPr>
        <w:t>огов</w:t>
      </w:r>
      <w:r w:rsidRPr="00995ABD">
        <w:rPr>
          <w:sz w:val="24"/>
          <w:szCs w:val="24"/>
          <w:lang w:val="uk-UA"/>
        </w:rPr>
        <w:t>ір</w:t>
      </w:r>
      <w:r w:rsidR="00500958" w:rsidRPr="00995ABD">
        <w:rPr>
          <w:sz w:val="24"/>
          <w:szCs w:val="24"/>
          <w:lang w:val="uk-UA"/>
        </w:rPr>
        <w:t xml:space="preserve"> оренди земельної ділянки</w:t>
      </w:r>
      <w:r>
        <w:rPr>
          <w:sz w:val="24"/>
          <w:szCs w:val="24"/>
          <w:lang w:val="uk-UA"/>
        </w:rPr>
        <w:t xml:space="preserve"> за адресою: м. Буча, вул. Лісова 1-а, кадастровий номер </w:t>
      </w:r>
      <w:r w:rsidR="008C36F3">
        <w:rPr>
          <w:bCs/>
          <w:sz w:val="24"/>
          <w:szCs w:val="24"/>
          <w:lang w:val="uk-UA"/>
        </w:rPr>
        <w:t>3210800000:01:040:0116</w:t>
      </w:r>
      <w:r w:rsidR="00500958" w:rsidRPr="00995ABD">
        <w:rPr>
          <w:sz w:val="24"/>
          <w:szCs w:val="24"/>
          <w:lang w:val="uk-UA"/>
        </w:rPr>
        <w:t xml:space="preserve">, </w:t>
      </w:r>
      <w:r w:rsidRPr="00995ABD">
        <w:rPr>
          <w:sz w:val="24"/>
          <w:szCs w:val="24"/>
          <w:lang w:val="uk-UA"/>
        </w:rPr>
        <w:t>укладений</w:t>
      </w:r>
      <w:r w:rsidR="001E2848" w:rsidRPr="00995ABD">
        <w:rPr>
          <w:sz w:val="24"/>
          <w:szCs w:val="24"/>
          <w:lang w:val="uk-UA"/>
        </w:rPr>
        <w:t xml:space="preserve"> між Бучанською міською радою та товариством з обмеженою відповідальністю «Комфорт ЛТД» від </w:t>
      </w:r>
      <w:r>
        <w:rPr>
          <w:bCs/>
          <w:sz w:val="24"/>
          <w:szCs w:val="24"/>
          <w:lang w:val="uk-UA"/>
        </w:rPr>
        <w:t>10.08.15 № 86 н/2015.</w:t>
      </w:r>
    </w:p>
    <w:p w:rsidR="00994B5A" w:rsidRPr="00995ABD" w:rsidRDefault="001E2848" w:rsidP="005A747B">
      <w:pPr>
        <w:pStyle w:val="aa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95ABD">
        <w:rPr>
          <w:bCs/>
          <w:sz w:val="24"/>
          <w:szCs w:val="24"/>
          <w:lang w:val="uk-UA"/>
        </w:rPr>
        <w:t xml:space="preserve">Доручити юридичному відділу Бучанської міської ради </w:t>
      </w:r>
      <w:r w:rsidR="00994B5A" w:rsidRPr="00995ABD">
        <w:rPr>
          <w:bCs/>
          <w:sz w:val="24"/>
          <w:szCs w:val="24"/>
          <w:lang w:val="uk-UA"/>
        </w:rPr>
        <w:t xml:space="preserve">підготувати </w:t>
      </w:r>
      <w:r w:rsidR="00995ABD">
        <w:rPr>
          <w:bCs/>
          <w:sz w:val="24"/>
          <w:szCs w:val="24"/>
          <w:lang w:val="uk-UA"/>
        </w:rPr>
        <w:t xml:space="preserve">та направити </w:t>
      </w:r>
      <w:r w:rsidR="00E85038" w:rsidRPr="00995ABD">
        <w:rPr>
          <w:bCs/>
          <w:sz w:val="24"/>
          <w:szCs w:val="24"/>
          <w:lang w:val="uk-UA"/>
        </w:rPr>
        <w:t xml:space="preserve">письмову вимогу </w:t>
      </w:r>
      <w:r w:rsidR="00A91DD9" w:rsidRPr="00995ABD">
        <w:rPr>
          <w:bCs/>
          <w:sz w:val="24"/>
          <w:szCs w:val="24"/>
          <w:lang w:val="uk-UA"/>
        </w:rPr>
        <w:t xml:space="preserve">до </w:t>
      </w:r>
      <w:r w:rsidR="00E85038" w:rsidRPr="00995ABD">
        <w:rPr>
          <w:bCs/>
          <w:sz w:val="24"/>
          <w:szCs w:val="24"/>
          <w:lang w:val="uk-UA"/>
        </w:rPr>
        <w:t>ТОВ «Комфорт ЛТД» про розірвання договору оренди земельної ділянки від 10.08.15 № 86 н/2015</w:t>
      </w:r>
      <w:r w:rsidR="00994B5A" w:rsidRPr="00995ABD">
        <w:rPr>
          <w:bCs/>
          <w:sz w:val="24"/>
          <w:szCs w:val="24"/>
          <w:lang w:val="uk-UA"/>
        </w:rPr>
        <w:t xml:space="preserve"> у відповідності до п.1 даного рішення.</w:t>
      </w:r>
    </w:p>
    <w:p w:rsidR="00A91DD9" w:rsidRPr="00A91DD9" w:rsidRDefault="00994B5A" w:rsidP="00EB3D97">
      <w:pPr>
        <w:pStyle w:val="aa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91DD9">
        <w:rPr>
          <w:bCs/>
          <w:sz w:val="24"/>
          <w:szCs w:val="24"/>
          <w:lang w:val="uk-UA"/>
        </w:rPr>
        <w:t xml:space="preserve">Звернутися до Господарського суду Київської області з позовом про розірвання </w:t>
      </w:r>
      <w:r w:rsidRPr="00A91DD9">
        <w:rPr>
          <w:sz w:val="24"/>
          <w:szCs w:val="24"/>
          <w:lang w:val="uk-UA"/>
        </w:rPr>
        <w:t xml:space="preserve">договору оренди земельної ділянки, укладеного між Бучанською міською радою та товариством з обмеженою відповідальністю «Комфорт ЛТД» від </w:t>
      </w:r>
      <w:r w:rsidRPr="00A91DD9">
        <w:rPr>
          <w:bCs/>
          <w:sz w:val="24"/>
          <w:szCs w:val="24"/>
          <w:lang w:val="uk-UA"/>
        </w:rPr>
        <w:t xml:space="preserve">10.08.15 № 86 н/2015, в разі відмови </w:t>
      </w:r>
      <w:r w:rsidR="00A91DD9" w:rsidRPr="00A91DD9">
        <w:rPr>
          <w:bCs/>
          <w:sz w:val="24"/>
          <w:szCs w:val="24"/>
          <w:lang w:val="uk-UA"/>
        </w:rPr>
        <w:t>ТОВ «Комфорт ЛТД» виконати вимогу</w:t>
      </w:r>
      <w:r w:rsidR="00A91DD9">
        <w:rPr>
          <w:bCs/>
          <w:sz w:val="24"/>
          <w:szCs w:val="24"/>
          <w:lang w:val="uk-UA"/>
        </w:rPr>
        <w:t xml:space="preserve">, у відповідності до пунктів  1 та </w:t>
      </w:r>
      <w:r w:rsidR="00A91DD9" w:rsidRPr="00A91DD9">
        <w:rPr>
          <w:bCs/>
          <w:sz w:val="24"/>
          <w:szCs w:val="24"/>
          <w:lang w:val="uk-UA"/>
        </w:rPr>
        <w:t>2 даного рішення.</w:t>
      </w:r>
    </w:p>
    <w:p w:rsidR="00A31157" w:rsidRDefault="00A31157" w:rsidP="00EB3D97">
      <w:pPr>
        <w:pStyle w:val="aa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91DD9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A62E64" w:rsidRPr="00A91DD9" w:rsidRDefault="00A62E64" w:rsidP="00A62E64">
      <w:pPr>
        <w:pStyle w:val="aa"/>
        <w:ind w:left="960"/>
        <w:jc w:val="both"/>
        <w:rPr>
          <w:sz w:val="24"/>
          <w:szCs w:val="24"/>
          <w:lang w:val="uk-UA"/>
        </w:rPr>
      </w:pPr>
    </w:p>
    <w:p w:rsidR="00C45BAC" w:rsidRPr="00A62E64" w:rsidRDefault="00C45BAC" w:rsidP="00A62E64">
      <w:pPr>
        <w:ind w:left="720"/>
        <w:jc w:val="both"/>
        <w:rPr>
          <w:sz w:val="28"/>
          <w:szCs w:val="28"/>
          <w:lang w:val="uk-UA"/>
        </w:rPr>
      </w:pPr>
      <w:r w:rsidRPr="00A91DD9">
        <w:rPr>
          <w:sz w:val="28"/>
          <w:szCs w:val="28"/>
          <w:lang w:val="uk-UA"/>
        </w:rPr>
        <w:t xml:space="preserve"> </w:t>
      </w:r>
      <w:r w:rsidR="00987A53" w:rsidRPr="00AD1AA7">
        <w:rPr>
          <w:b/>
          <w:sz w:val="28"/>
          <w:szCs w:val="28"/>
          <w:lang w:val="uk-UA"/>
        </w:rPr>
        <w:t xml:space="preserve"> </w:t>
      </w:r>
      <w:r w:rsidR="00DE3349" w:rsidRPr="00AD1AA7">
        <w:rPr>
          <w:b/>
          <w:sz w:val="28"/>
          <w:szCs w:val="28"/>
          <w:lang w:val="uk-UA"/>
        </w:rPr>
        <w:t xml:space="preserve">Міський голова                               </w:t>
      </w:r>
      <w:r w:rsidR="00AD1AA7">
        <w:rPr>
          <w:b/>
          <w:sz w:val="28"/>
          <w:szCs w:val="28"/>
          <w:lang w:val="uk-UA"/>
        </w:rPr>
        <w:t xml:space="preserve">                 </w:t>
      </w:r>
      <w:r w:rsidR="00DE3349" w:rsidRPr="00AD1AA7">
        <w:rPr>
          <w:b/>
          <w:sz w:val="28"/>
          <w:szCs w:val="28"/>
          <w:lang w:val="uk-UA"/>
        </w:rPr>
        <w:t xml:space="preserve">                   А.П. Федорук</w:t>
      </w:r>
    </w:p>
    <w:sectPr w:rsidR="00C45BAC" w:rsidRPr="00A62E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F2B" w:rsidRDefault="003E1F2B" w:rsidP="009975CC">
      <w:r>
        <w:separator/>
      </w:r>
    </w:p>
  </w:endnote>
  <w:endnote w:type="continuationSeparator" w:id="0">
    <w:p w:rsidR="003E1F2B" w:rsidRDefault="003E1F2B" w:rsidP="00997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32B" w:rsidRDefault="0006332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32B" w:rsidRPr="00E3491E" w:rsidRDefault="0006332B" w:rsidP="00E3491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32B" w:rsidRDefault="0006332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F2B" w:rsidRDefault="003E1F2B" w:rsidP="009975CC">
      <w:r>
        <w:separator/>
      </w:r>
    </w:p>
  </w:footnote>
  <w:footnote w:type="continuationSeparator" w:id="0">
    <w:p w:rsidR="003E1F2B" w:rsidRDefault="003E1F2B" w:rsidP="00997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32B" w:rsidRDefault="0006332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5CC" w:rsidRPr="00AD1AA7" w:rsidRDefault="0006332B" w:rsidP="00E3491E">
    <w:pPr>
      <w:pStyle w:val="a6"/>
      <w:rPr>
        <w:sz w:val="36"/>
        <w:szCs w:val="36"/>
        <w:lang w:val="uk-UA"/>
      </w:rPr>
    </w:pPr>
    <w:r>
      <w:rPr>
        <w:sz w:val="36"/>
        <w:szCs w:val="36"/>
        <w:lang w:val="uk-UA"/>
      </w:rPr>
      <w:t xml:space="preserve">             </w:t>
    </w:r>
    <w:r w:rsidR="00AD1AA7" w:rsidRPr="00AD1AA7">
      <w:rPr>
        <w:sz w:val="36"/>
        <w:szCs w:val="36"/>
        <w:lang w:val="uk-UA"/>
      </w:rPr>
      <w:t xml:space="preserve">                                                                                                                </w:t>
    </w:r>
    <w:r w:rsidR="00AD1AA7">
      <w:rPr>
        <w:sz w:val="36"/>
        <w:szCs w:val="36"/>
        <w:lang w:val="uk-UA"/>
      </w:rPr>
      <w:t xml:space="preserve">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32B" w:rsidRDefault="0006332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E1C57"/>
    <w:multiLevelType w:val="hybridMultilevel"/>
    <w:tmpl w:val="EA9AAB60"/>
    <w:lvl w:ilvl="0" w:tplc="AF96946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BAC"/>
    <w:rsid w:val="000137A2"/>
    <w:rsid w:val="000600BC"/>
    <w:rsid w:val="0006332B"/>
    <w:rsid w:val="00076CC4"/>
    <w:rsid w:val="00097210"/>
    <w:rsid w:val="000E10B3"/>
    <w:rsid w:val="000F2DCD"/>
    <w:rsid w:val="001431BC"/>
    <w:rsid w:val="001E2848"/>
    <w:rsid w:val="001F3E6B"/>
    <w:rsid w:val="00231B6C"/>
    <w:rsid w:val="002C2E19"/>
    <w:rsid w:val="003E1F2B"/>
    <w:rsid w:val="00402435"/>
    <w:rsid w:val="00407E10"/>
    <w:rsid w:val="00416151"/>
    <w:rsid w:val="004C0142"/>
    <w:rsid w:val="004C12DD"/>
    <w:rsid w:val="00500958"/>
    <w:rsid w:val="005B304C"/>
    <w:rsid w:val="006755BD"/>
    <w:rsid w:val="006878C3"/>
    <w:rsid w:val="007153BC"/>
    <w:rsid w:val="007423E9"/>
    <w:rsid w:val="007432BC"/>
    <w:rsid w:val="00785788"/>
    <w:rsid w:val="00796BFF"/>
    <w:rsid w:val="007A6C2E"/>
    <w:rsid w:val="008A3AF3"/>
    <w:rsid w:val="008C36F3"/>
    <w:rsid w:val="008D7744"/>
    <w:rsid w:val="009206DD"/>
    <w:rsid w:val="009615EA"/>
    <w:rsid w:val="00987A53"/>
    <w:rsid w:val="00994B5A"/>
    <w:rsid w:val="00995ABD"/>
    <w:rsid w:val="009975CC"/>
    <w:rsid w:val="009C1536"/>
    <w:rsid w:val="009E162D"/>
    <w:rsid w:val="009F35FD"/>
    <w:rsid w:val="00A05360"/>
    <w:rsid w:val="00A12B12"/>
    <w:rsid w:val="00A2191F"/>
    <w:rsid w:val="00A31157"/>
    <w:rsid w:val="00A4466B"/>
    <w:rsid w:val="00A62E64"/>
    <w:rsid w:val="00A909A3"/>
    <w:rsid w:val="00A91DD9"/>
    <w:rsid w:val="00AC4A75"/>
    <w:rsid w:val="00AD1AA7"/>
    <w:rsid w:val="00B07F60"/>
    <w:rsid w:val="00B34399"/>
    <w:rsid w:val="00BA12A3"/>
    <w:rsid w:val="00BA2728"/>
    <w:rsid w:val="00BB2BC6"/>
    <w:rsid w:val="00BD1581"/>
    <w:rsid w:val="00BE1FD9"/>
    <w:rsid w:val="00C42628"/>
    <w:rsid w:val="00C45BAC"/>
    <w:rsid w:val="00CC1C66"/>
    <w:rsid w:val="00D75FDE"/>
    <w:rsid w:val="00DB1E86"/>
    <w:rsid w:val="00DE3349"/>
    <w:rsid w:val="00E3491E"/>
    <w:rsid w:val="00E7315C"/>
    <w:rsid w:val="00E85038"/>
    <w:rsid w:val="00F55CCC"/>
    <w:rsid w:val="00FA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8D463C-39EA-498C-8DA6-6E7750870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rsid w:val="009975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975CC"/>
  </w:style>
  <w:style w:type="paragraph" w:styleId="a8">
    <w:name w:val="footer"/>
    <w:basedOn w:val="a"/>
    <w:link w:val="a9"/>
    <w:rsid w:val="009975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975CC"/>
  </w:style>
  <w:style w:type="paragraph" w:styleId="aa">
    <w:name w:val="List Paragraph"/>
    <w:basedOn w:val="a"/>
    <w:uiPriority w:val="34"/>
    <w:qFormat/>
    <w:rsid w:val="00AD1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Бучанська міська рада</dc:creator>
  <cp:keywords/>
  <dc:description/>
  <cp:lastModifiedBy>Operator</cp:lastModifiedBy>
  <cp:revision>2</cp:revision>
  <cp:lastPrinted>2019-11-26T06:34:00Z</cp:lastPrinted>
  <dcterms:created xsi:type="dcterms:W3CDTF">2019-11-26T05:47:00Z</dcterms:created>
  <dcterms:modified xsi:type="dcterms:W3CDTF">2019-11-26T05:47:00Z</dcterms:modified>
</cp:coreProperties>
</file>